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CD" w:rsidRPr="000B6755" w:rsidRDefault="00145AD2" w:rsidP="00145AD2">
      <w:pPr>
        <w:jc w:val="center"/>
        <w:rPr>
          <w:b/>
          <w:bCs/>
          <w:sz w:val="24"/>
          <w:szCs w:val="24"/>
        </w:rPr>
      </w:pPr>
      <w:r w:rsidRPr="000B6755">
        <w:rPr>
          <w:b/>
          <w:bCs/>
          <w:sz w:val="24"/>
          <w:szCs w:val="24"/>
        </w:rPr>
        <w:t>TÜRKİYE BAĞIM</w:t>
      </w:r>
      <w:r w:rsidR="00357073">
        <w:rPr>
          <w:b/>
          <w:bCs/>
          <w:sz w:val="24"/>
          <w:szCs w:val="24"/>
        </w:rPr>
        <w:t>LILIKLA MÜCADELE EĞİTİMİ KONU BAŞLIKLARI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Sağlıklı Yasam 1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Sağlıklı Yasam 2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Tütün Bağımlılığı 1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Tütün Bağımlılığı 2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Alkol Bağımlılığı 1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Alkol Bağımlılığı 2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Teknoloji Bağımlılığı 1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Teknoloji Bağımlılığı 2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Madde Bağımlılığı 1</w:t>
      </w:r>
    </w:p>
    <w:p w:rsidR="00145AD2" w:rsidRDefault="00145AD2" w:rsidP="00145AD2">
      <w:pPr>
        <w:pStyle w:val="ListeParagraf"/>
        <w:numPr>
          <w:ilvl w:val="0"/>
          <w:numId w:val="1"/>
        </w:numPr>
      </w:pPr>
      <w:r>
        <w:t>Madde Bağımlılığı 2</w:t>
      </w:r>
    </w:p>
    <w:p w:rsidR="00145AD2" w:rsidRPr="000B6755" w:rsidRDefault="00A13519" w:rsidP="00A13519">
      <w:pPr>
        <w:jc w:val="center"/>
        <w:rPr>
          <w:b/>
          <w:bCs/>
          <w:sz w:val="24"/>
          <w:szCs w:val="24"/>
        </w:rPr>
      </w:pPr>
      <w:r w:rsidRPr="000B6755">
        <w:rPr>
          <w:b/>
          <w:bCs/>
          <w:sz w:val="24"/>
          <w:szCs w:val="24"/>
        </w:rPr>
        <w:t>TÜRKİYE FARKINDALIK EĞİTİMİ</w:t>
      </w:r>
      <w:r w:rsidR="00357073">
        <w:rPr>
          <w:b/>
          <w:bCs/>
          <w:sz w:val="24"/>
          <w:szCs w:val="24"/>
        </w:rPr>
        <w:t xml:space="preserve"> KONU BAŞLIKLARI</w:t>
      </w:r>
      <w:bookmarkStart w:id="0" w:name="_GoBack"/>
      <w:bookmarkEnd w:id="0"/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Yeşilay'ın Tarihi Misyonu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Yeşilay Önleme Çalışmaları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Bağımlılık Kavramı ve Doğru Bilinen Yanlışlar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Bağımlılıkta İletişim Çalışmaları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Bağımlılara Yaklaşım Nasıl Olmalı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Yeşilay Müdahale Çalışmaları ve YEDAM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Bağımlı Çocuklar ve Aile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Sağlıklı Yaşam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Kumar Bağımlılığı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Tütün Bağımlılığı ve Tütün Endüstrisi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Tütün Bağımlılığı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Madde Bağımlılığı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 xml:space="preserve">Alkol Bağımlılığı </w:t>
      </w:r>
    </w:p>
    <w:p w:rsidR="00A13519" w:rsidRDefault="00A13519" w:rsidP="00A13519">
      <w:pPr>
        <w:pStyle w:val="ListeParagraf"/>
        <w:numPr>
          <w:ilvl w:val="0"/>
          <w:numId w:val="2"/>
        </w:numPr>
      </w:pPr>
      <w:r>
        <w:t>Teknoloji Bağımlılığı</w:t>
      </w:r>
    </w:p>
    <w:sectPr w:rsidR="00A1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6CD4"/>
    <w:multiLevelType w:val="hybridMultilevel"/>
    <w:tmpl w:val="8110D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626E"/>
    <w:multiLevelType w:val="hybridMultilevel"/>
    <w:tmpl w:val="E6D2A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8"/>
    <w:rsid w:val="000B6755"/>
    <w:rsid w:val="00145AD2"/>
    <w:rsid w:val="00357073"/>
    <w:rsid w:val="009C77CD"/>
    <w:rsid w:val="00A1351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8411-5F45-4822-89EB-6FFDB7D6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</dc:creator>
  <cp:keywords/>
  <dc:description/>
  <cp:lastModifiedBy>İBRAHİM</cp:lastModifiedBy>
  <cp:revision>4</cp:revision>
  <dcterms:created xsi:type="dcterms:W3CDTF">2021-04-26T12:36:00Z</dcterms:created>
  <dcterms:modified xsi:type="dcterms:W3CDTF">2021-04-27T21:36:00Z</dcterms:modified>
</cp:coreProperties>
</file>